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BB1" w:rsidRDefault="00FF6BB1" w:rsidP="00FF6BB1">
      <w:pPr>
        <w:spacing w:before="342" w:line="276" w:lineRule="atLeast"/>
        <w:ind w:left="1661"/>
        <w:rPr>
          <w:sz w:val="1"/>
          <w:szCs w:val="1"/>
        </w:rPr>
      </w:pP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z w:val="24"/>
          <w:szCs w:val="24"/>
        </w:rPr>
        <w:t>Основные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pacing w:val="54"/>
          <w:sz w:val="2"/>
          <w:szCs w:val="2"/>
        </w:rPr>
        <w:t xml:space="preserve"> 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z w:val="24"/>
          <w:szCs w:val="24"/>
        </w:rPr>
        <w:t>шаги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pacing w:val="55"/>
          <w:sz w:val="2"/>
          <w:szCs w:val="2"/>
        </w:rPr>
        <w:t xml:space="preserve"> 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z w:val="24"/>
          <w:szCs w:val="24"/>
        </w:rPr>
        <w:t>в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pacing w:val="54"/>
          <w:sz w:val="2"/>
          <w:szCs w:val="2"/>
        </w:rPr>
        <w:t xml:space="preserve"> 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z w:val="24"/>
          <w:szCs w:val="24"/>
        </w:rPr>
        <w:t>определении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pacing w:val="55"/>
          <w:sz w:val="2"/>
          <w:szCs w:val="2"/>
        </w:rPr>
        <w:t xml:space="preserve"> 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z w:val="24"/>
          <w:szCs w:val="24"/>
        </w:rPr>
        <w:t>индивидуального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pacing w:val="54"/>
          <w:sz w:val="2"/>
          <w:szCs w:val="2"/>
        </w:rPr>
        <w:t xml:space="preserve"> 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z w:val="24"/>
          <w:szCs w:val="24"/>
        </w:rPr>
        <w:t>образовательного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pacing w:val="53"/>
          <w:sz w:val="2"/>
          <w:szCs w:val="2"/>
        </w:rPr>
        <w:t xml:space="preserve"> 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z w:val="24"/>
          <w:szCs w:val="24"/>
        </w:rPr>
        <w:t>маршрута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pacing w:val="55"/>
          <w:sz w:val="2"/>
          <w:szCs w:val="2"/>
        </w:rPr>
        <w:t xml:space="preserve"> 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z w:val="24"/>
          <w:szCs w:val="24"/>
        </w:rPr>
        <w:t>развития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pacing w:val="53"/>
          <w:sz w:val="2"/>
          <w:szCs w:val="2"/>
        </w:rPr>
        <w:t xml:space="preserve"> </w:t>
      </w:r>
      <w:r>
        <w:rPr>
          <w:rFonts w:ascii="P2WFont03eb9f5fe7a42d0b0a7a" w:eastAsia="P2WFont03eb9f5fe7a42d0b0a7a" w:hAnsi="P2WFont03eb9f5fe7a42d0b0a7a" w:cs="P2WFont03eb9f5fe7a42d0b0a7a"/>
          <w:b/>
          <w:bCs/>
          <w:color w:val="000000"/>
          <w:spacing w:val="1"/>
          <w:w w:val="99"/>
          <w:sz w:val="24"/>
          <w:szCs w:val="24"/>
        </w:rPr>
        <w:t>педагога.</w:t>
      </w:r>
    </w:p>
    <w:p w:rsidR="00FF6BB1" w:rsidRDefault="00FF6BB1" w:rsidP="00FF6BB1">
      <w:pPr>
        <w:spacing w:before="204" w:line="276" w:lineRule="atLeast"/>
        <w:ind w:left="5232"/>
        <w:rPr>
          <w:sz w:val="1"/>
          <w:szCs w:val="1"/>
        </w:rPr>
      </w:pP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Определение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3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направления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работы.</w:t>
      </w:r>
    </w:p>
    <w:p w:rsidR="00FF6BB1" w:rsidRDefault="00FF6BB1" w:rsidP="00FF6BB1">
      <w:pPr>
        <w:tabs>
          <w:tab w:val="left" w:pos="0"/>
        </w:tabs>
        <w:spacing w:line="480" w:lineRule="exact"/>
        <w:ind w:left="476"/>
        <w:rPr>
          <w:sz w:val="1"/>
          <w:szCs w:val="1"/>
        </w:rPr>
      </w:pPr>
      <w:r w:rsidRPr="00FB65B7">
        <w:pict>
          <v:shape id="path602" o:spid="_x0000_s1052" title="p2w:shape:43:0" style="position:absolute;left:0;text-align:left;margin-left:99.7pt;margin-top:93.1pt;width:531.75pt;height:13.75pt;z-index:-251643904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04" o:spid="_x0000_s1053" title="p2w:shape:43:1" style="position:absolute;left:0;text-align:left;margin-left:102.2pt;margin-top:117.1pt;width:356.55pt;height:13.75pt;z-index:-251642880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06" o:spid="_x0000_s1054" title="p2w:shape:43:2" style="position:absolute;left:0;text-align:left;margin-left:99.7pt;margin-top:141.1pt;width:489.05pt;height:13.75pt;z-index:-251641856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08" o:spid="_x0000_s1055" title="p2w:shape:43:3" style="position:absolute;left:0;text-align:left;margin-left:125.6pt;margin-top:165.1pt;width:170.15pt;height:13.75pt;z-index:-251640832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10" o:spid="_x0000_s1056" title="p2w:shape:43:4" style="position:absolute;left:0;text-align:left;margin-left:125.8pt;margin-top:189.1pt;width:418.85pt;height:13.75pt;z-index:-251639808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12" o:spid="_x0000_s1057" title="p2w:shape:43:5" style="position:absolute;left:0;text-align:left;margin-left:125.8pt;margin-top:213.1pt;width:540.15pt;height:13.75pt;z-index:-251638784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14" o:spid="_x0000_s1058" title="p2w:shape:43:6" style="position:absolute;left:0;text-align:left;margin-left:125.8pt;margin-top:237.1pt;width:138.75pt;height:13.75pt;z-index:-251637760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16" o:spid="_x0000_s1059" title="p2w:shape:43:7" style="position:absolute;left:0;text-align:left;margin-left:125.8pt;margin-top:261.1pt;width:586.15pt;height:13.75pt;z-index:-251636736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18" o:spid="_x0000_s1060" title="p2w:shape:43:8" style="position:absolute;left:0;text-align:left;margin-left:125.8pt;margin-top:285.1pt;width:80.05pt;height:13.75pt;z-index:-251635712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20" o:spid="_x0000_s1061" title="p2w:shape:43:9" style="position:absolute;left:0;text-align:left;margin-left:97.7pt;margin-top:309.1pt;width:577.15pt;height:13.75pt;z-index:-251634688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22" o:spid="_x0000_s1062" title="p2w:shape:43:10" style="position:absolute;left:0;text-align:left;margin-left:97.7pt;margin-top:333.1pt;width:364.65pt;height:13.75pt;z-index:-251633664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24" o:spid="_x0000_s1063" title="p2w:shape:43:11" style="position:absolute;left:0;text-align:left;margin-left:97.7pt;margin-top:357.1pt;width:637.15pt;height:13.75pt;z-index:-251632640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26" o:spid="_x0000_s1064" title="p2w:shape:43:12" style="position:absolute;left:0;text-align:left;margin-left:97.7pt;margin-top:381.1pt;width:685.45pt;height:13.75pt;z-index:-251631616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28" o:spid="_x0000_s1065" title="p2w:shape:43:13" style="position:absolute;left:0;text-align:left;margin-left:97.7pt;margin-top:397.1pt;width:219.85pt;height:23.95pt;z-index:-251630592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30" o:spid="_x0000_s1066" title="p2w:shape:43:14" style="position:absolute;left:0;text-align:left;margin-left:97.7pt;margin-top:429.1pt;width:460.45pt;height:13.75pt;z-index:-251629568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32" o:spid="_x0000_s1067" title="p2w:shape:43:15" style="position:absolute;left:0;text-align:left;margin-left:266.3pt;margin-top:445.1pt;width:297.25pt;height:23.95pt;z-index:-251628544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34" o:spid="_x0000_s1068" title="p2w:shape:43:16" style="position:absolute;left:0;text-align:left;margin-left:265.7pt;margin-top:464.95pt;width:297.5pt;height:1.4pt;z-index:-251627520;mso-wrap-style:none;mso-position-horizontal-relative:page;mso-position-vertical-relative:page" coordsize="21600,21600" o:allowincell="f" path="m51,10800r21498,e" filled="f" strokeweight=".7pt">
            <v:stroke joinstyle="miter"/>
            <w10:wrap anchorx="page" anchory="page"/>
          </v:shape>
        </w:pict>
      </w:r>
      <w:r w:rsidRPr="00FB65B7">
        <w:pict>
          <v:shape id="path636" o:spid="_x0000_s1069" title="p2w:shape:43:17" style="position:absolute;left:0;text-align:left;margin-left:103.4pt;margin-top:477.6pt;width:89.95pt;height:13.75pt;z-index:-251626496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38" o:spid="_x0000_s1070" title="p2w:shape:43:18" style="position:absolute;left:0;text-align:left;margin-left:349.8pt;margin-top:477.6pt;width:194.65pt;height:13.75pt;z-index:-251625472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40" o:spid="_x0000_s1071" title="p2w:shape:43:19" style="position:absolute;left:0;text-align:left;margin-left:596.2pt;margin-top:477.6pt;width:181.95pt;height:13.75pt;z-index:-251624448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>
        <w:rPr>
          <w:rFonts w:ascii="P2WFont802dde0fa36ea8442812" w:eastAsia="P2WFont802dde0fa36ea8442812" w:hAnsi="P2WFont802dde0fa36ea8442812" w:cs="P2WFont802dde0fa36ea8442812"/>
          <w:color w:val="000000"/>
          <w:sz w:val="26"/>
          <w:szCs w:val="26"/>
        </w:rPr>
        <w:t>1.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18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Анализ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самоанализ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педагогической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3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деятельности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в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соответствии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с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выбранным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направлением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1"/>
          <w:w w:val="99"/>
          <w:sz w:val="24"/>
          <w:szCs w:val="24"/>
        </w:rPr>
        <w:t>работы.</w:t>
      </w:r>
      <w:r>
        <w:rPr>
          <w:sz w:val="1"/>
          <w:szCs w:val="1"/>
        </w:rPr>
        <w:br/>
      </w:r>
      <w:r>
        <w:rPr>
          <w:rFonts w:ascii="P2WFont802dde0fa36ea8442812" w:eastAsia="P2WFont802dde0fa36ea8442812" w:hAnsi="P2WFont802dde0fa36ea8442812" w:cs="P2WFont802dde0fa36ea8442812"/>
          <w:color w:val="000000"/>
          <w:sz w:val="26"/>
          <w:szCs w:val="26"/>
        </w:rPr>
        <w:t>2.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209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Подбор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изучение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литературы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по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выбранному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направлению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1"/>
          <w:w w:val="99"/>
          <w:sz w:val="24"/>
          <w:szCs w:val="24"/>
        </w:rPr>
        <w:t>работы.</w:t>
      </w:r>
      <w:r>
        <w:rPr>
          <w:sz w:val="1"/>
          <w:szCs w:val="1"/>
        </w:rPr>
        <w:br/>
      </w:r>
      <w:r>
        <w:rPr>
          <w:rFonts w:ascii="P2WFont802dde0fa36ea8442812" w:eastAsia="P2WFont802dde0fa36ea8442812" w:hAnsi="P2WFont802dde0fa36ea8442812" w:cs="P2WFont802dde0fa36ea8442812"/>
          <w:color w:val="000000"/>
          <w:sz w:val="26"/>
          <w:szCs w:val="26"/>
        </w:rPr>
        <w:t>3.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18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Определение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3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условий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6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-1"/>
          <w:sz w:val="24"/>
          <w:szCs w:val="24"/>
        </w:rPr>
        <w:t>для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6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осуществления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данного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направления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в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педагогической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3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1"/>
          <w:w w:val="99"/>
          <w:sz w:val="24"/>
          <w:szCs w:val="24"/>
        </w:rPr>
        <w:t>деятельности</w:t>
      </w:r>
    </w:p>
    <w:p w:rsidR="00FF6BB1" w:rsidRDefault="00FF6BB1" w:rsidP="00FF6BB1">
      <w:pPr>
        <w:tabs>
          <w:tab w:val="left" w:pos="0"/>
        </w:tabs>
        <w:spacing w:line="480" w:lineRule="exact"/>
        <w:ind w:left="1206"/>
        <w:rPr>
          <w:sz w:val="1"/>
          <w:szCs w:val="1"/>
        </w:rPr>
      </w:pPr>
      <w:r>
        <w:rPr>
          <w:rFonts w:ascii="P2WFont802dde0fa36ea8442812" w:eastAsia="P2WFont802dde0fa36ea8442812" w:hAnsi="P2WFont802dde0fa36ea8442812" w:cs="P2WFont802dde0fa36ea8442812"/>
          <w:color w:val="000000"/>
          <w:sz w:val="26"/>
          <w:szCs w:val="26"/>
        </w:rPr>
        <w:t>-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66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курсы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повышения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3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1"/>
          <w:w w:val="99"/>
          <w:sz w:val="24"/>
          <w:szCs w:val="24"/>
        </w:rPr>
        <w:t>квалификации</w:t>
      </w:r>
      <w:r>
        <w:rPr>
          <w:sz w:val="1"/>
          <w:szCs w:val="1"/>
        </w:rPr>
        <w:br/>
      </w:r>
      <w:r>
        <w:rPr>
          <w:rFonts w:ascii="P2WFont802dde0fa36ea8442812" w:eastAsia="P2WFont802dde0fa36ea8442812" w:hAnsi="P2WFont802dde0fa36ea8442812" w:cs="P2WFont802dde0fa36ea8442812"/>
          <w:color w:val="000000"/>
          <w:sz w:val="26"/>
          <w:szCs w:val="26"/>
        </w:rPr>
        <w:t>-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9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101"/>
          <w:sz w:val="24"/>
          <w:szCs w:val="24"/>
        </w:rPr>
        <w:t>посещение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2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семинаров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6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6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-1"/>
          <w:sz w:val="24"/>
          <w:szCs w:val="24"/>
        </w:rPr>
        <w:t>открытых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7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занятий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в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6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своём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3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87"/>
          <w:sz w:val="24"/>
          <w:szCs w:val="24"/>
        </w:rPr>
        <w:t>ОУ,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других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2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учреждениях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4"/>
          <w:sz w:val="24"/>
          <w:szCs w:val="24"/>
        </w:rPr>
        <w:t>т.д.</w:t>
      </w:r>
      <w:r>
        <w:rPr>
          <w:sz w:val="1"/>
          <w:szCs w:val="1"/>
        </w:rPr>
        <w:br/>
      </w:r>
      <w:r>
        <w:rPr>
          <w:rFonts w:ascii="P2WFont802dde0fa36ea8442812" w:eastAsia="P2WFont802dde0fa36ea8442812" w:hAnsi="P2WFont802dde0fa36ea8442812" w:cs="P2WFont802dde0fa36ea8442812"/>
          <w:color w:val="000000"/>
          <w:sz w:val="26"/>
          <w:szCs w:val="26"/>
        </w:rPr>
        <w:t>-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9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  <w:t>изучение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8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мастер-классов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2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в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Интернет-ресурсах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9"/>
          <w:sz w:val="2"/>
          <w:szCs w:val="2"/>
        </w:rPr>
        <w:t xml:space="preserve"> </w:t>
      </w:r>
      <w:proofErr w:type="gramStart"/>
      <w:r>
        <w:rPr>
          <w:rFonts w:ascii="P2WFont802dde0fa36ea8442812" w:eastAsia="P2WFont802dde0fa36ea8442812" w:hAnsi="P2WFont802dde0fa36ea8442812" w:cs="P2WFont802dde0fa36ea8442812"/>
          <w:color w:val="000000"/>
          <w:w w:val="98"/>
          <w:sz w:val="24"/>
          <w:szCs w:val="24"/>
        </w:rPr>
        <w:t>-к</w:t>
      </w:r>
      <w:proofErr w:type="gramEnd"/>
      <w:r>
        <w:rPr>
          <w:rFonts w:ascii="P2WFont802dde0fa36ea8442812" w:eastAsia="P2WFont802dde0fa36ea8442812" w:hAnsi="P2WFont802dde0fa36ea8442812" w:cs="P2WFont802dde0fa36ea8442812"/>
          <w:color w:val="000000"/>
          <w:w w:val="98"/>
          <w:sz w:val="24"/>
          <w:szCs w:val="24"/>
        </w:rPr>
        <w:t>онсультации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3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  <w:t>методистов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3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87"/>
          <w:sz w:val="24"/>
          <w:szCs w:val="24"/>
        </w:rPr>
        <w:t>ОУ,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  <w:t>других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8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учреждений,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1"/>
          <w:w w:val="99"/>
          <w:sz w:val="24"/>
          <w:szCs w:val="24"/>
        </w:rPr>
        <w:t>ГНМЦ</w:t>
      </w:r>
      <w:r>
        <w:rPr>
          <w:sz w:val="1"/>
          <w:szCs w:val="1"/>
        </w:rPr>
        <w:br/>
      </w:r>
      <w:r>
        <w:rPr>
          <w:rFonts w:ascii="P2WFont802dde0fa36ea8442812" w:eastAsia="P2WFont802dde0fa36ea8442812" w:hAnsi="P2WFont802dde0fa36ea8442812" w:cs="P2WFont802dde0fa36ea8442812"/>
          <w:color w:val="000000"/>
          <w:sz w:val="26"/>
          <w:szCs w:val="26"/>
        </w:rPr>
        <w:t>-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9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  <w:t>создание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6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творческих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2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  <w:t>групп</w:t>
      </w:r>
      <w:r>
        <w:rPr>
          <w:sz w:val="1"/>
          <w:szCs w:val="1"/>
        </w:rPr>
        <w:br/>
      </w:r>
      <w:r>
        <w:rPr>
          <w:rFonts w:ascii="P2WFont802dde0fa36ea8442812" w:eastAsia="P2WFont802dde0fa36ea8442812" w:hAnsi="P2WFont802dde0fa36ea8442812" w:cs="P2WFont802dde0fa36ea8442812"/>
          <w:color w:val="000000"/>
          <w:sz w:val="26"/>
          <w:szCs w:val="26"/>
        </w:rPr>
        <w:t>-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9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  <w:t>объединение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8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в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-1"/>
          <w:sz w:val="24"/>
          <w:szCs w:val="24"/>
        </w:rPr>
        <w:t>группы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7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с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1"/>
          <w:w w:val="98"/>
          <w:sz w:val="24"/>
          <w:szCs w:val="24"/>
        </w:rPr>
        <w:t>коллегами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1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со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смежными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темами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3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(или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ранее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занимающимися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3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-1"/>
          <w:sz w:val="24"/>
          <w:szCs w:val="24"/>
        </w:rPr>
        <w:t>изучением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7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  <w:t>данного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7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вопроса)</w:t>
      </w:r>
      <w:r>
        <w:rPr>
          <w:sz w:val="1"/>
          <w:szCs w:val="1"/>
        </w:rPr>
        <w:br/>
      </w:r>
      <w:r>
        <w:rPr>
          <w:rFonts w:ascii="P2WFont802dde0fa36ea8442812" w:eastAsia="P2WFont802dde0fa36ea8442812" w:hAnsi="P2WFont802dde0fa36ea8442812" w:cs="P2WFont802dde0fa36ea8442812"/>
          <w:color w:val="000000"/>
          <w:sz w:val="26"/>
          <w:szCs w:val="26"/>
        </w:rPr>
        <w:t>-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9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наставничество</w:t>
      </w:r>
    </w:p>
    <w:p w:rsidR="00FF6BB1" w:rsidRDefault="00FF6BB1" w:rsidP="00FF6BB1">
      <w:pPr>
        <w:numPr>
          <w:ilvl w:val="0"/>
          <w:numId w:val="1"/>
        </w:numPr>
        <w:tabs>
          <w:tab w:val="left" w:pos="0"/>
        </w:tabs>
        <w:spacing w:line="476" w:lineRule="exact"/>
        <w:ind w:left="816"/>
        <w:rPr>
          <w:sz w:val="1"/>
          <w:szCs w:val="1"/>
        </w:rPr>
      </w:pP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Планирование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осуществления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6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  <w:t>педагогической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деятельности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6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-1"/>
          <w:sz w:val="24"/>
          <w:szCs w:val="24"/>
        </w:rPr>
        <w:t>в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соответствии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2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с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выбранным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1"/>
          <w:w w:val="99"/>
          <w:sz w:val="24"/>
          <w:szCs w:val="24"/>
        </w:rPr>
        <w:t>направлением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1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  <w:t>работы.</w:t>
      </w:r>
    </w:p>
    <w:p w:rsidR="00FF6BB1" w:rsidRDefault="00FF6BB1" w:rsidP="00FF6BB1">
      <w:pPr>
        <w:numPr>
          <w:ilvl w:val="0"/>
          <w:numId w:val="1"/>
        </w:numPr>
        <w:tabs>
          <w:tab w:val="left" w:pos="0"/>
        </w:tabs>
        <w:spacing w:line="480" w:lineRule="exact"/>
        <w:ind w:left="816"/>
        <w:rPr>
          <w:sz w:val="1"/>
          <w:szCs w:val="1"/>
        </w:rPr>
      </w:pP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Осуществление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3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  <w:t>педагогической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деятельности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9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по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составленному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6"/>
          <w:sz w:val="24"/>
          <w:szCs w:val="24"/>
        </w:rPr>
        <w:t>плану.</w:t>
      </w:r>
    </w:p>
    <w:p w:rsidR="00FF6BB1" w:rsidRDefault="00FF6BB1" w:rsidP="00FF6BB1">
      <w:pPr>
        <w:numPr>
          <w:ilvl w:val="0"/>
          <w:numId w:val="1"/>
        </w:numPr>
        <w:tabs>
          <w:tab w:val="left" w:pos="0"/>
        </w:tabs>
        <w:spacing w:line="480" w:lineRule="exact"/>
        <w:ind w:left="816"/>
        <w:rPr>
          <w:sz w:val="1"/>
          <w:szCs w:val="1"/>
        </w:rPr>
      </w:pP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Обобщение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1"/>
          <w:w w:val="99"/>
          <w:sz w:val="24"/>
          <w:szCs w:val="24"/>
        </w:rPr>
        <w:t>систематизация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49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8"/>
          <w:sz w:val="24"/>
          <w:szCs w:val="24"/>
        </w:rPr>
        <w:t>результатов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  <w:t>педагогической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деятельности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6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в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соответствии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2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с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выбранным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1"/>
          <w:w w:val="99"/>
          <w:sz w:val="24"/>
          <w:szCs w:val="24"/>
        </w:rPr>
        <w:t>направлением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  <w:t>работы.</w:t>
      </w:r>
    </w:p>
    <w:p w:rsidR="00FF6BB1" w:rsidRDefault="00FF6BB1" w:rsidP="00FF6BB1">
      <w:pPr>
        <w:numPr>
          <w:ilvl w:val="0"/>
          <w:numId w:val="1"/>
        </w:numPr>
        <w:tabs>
          <w:tab w:val="left" w:pos="0"/>
        </w:tabs>
        <w:spacing w:line="480" w:lineRule="exact"/>
        <w:ind w:left="816"/>
        <w:rPr>
          <w:sz w:val="1"/>
          <w:szCs w:val="1"/>
        </w:rPr>
      </w:pP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Отчёт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89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9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представление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8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8"/>
          <w:sz w:val="24"/>
          <w:szCs w:val="24"/>
        </w:rPr>
        <w:t>результатов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8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  <w:t>педагогической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89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деятельности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9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в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9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соответствии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86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с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90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выбранным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89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-1"/>
          <w:sz w:val="24"/>
          <w:szCs w:val="24"/>
        </w:rPr>
        <w:t>направлением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9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1"/>
          <w:w w:val="99"/>
          <w:sz w:val="24"/>
          <w:szCs w:val="24"/>
        </w:rPr>
        <w:t>работы;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87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трансляция</w:t>
      </w:r>
    </w:p>
    <w:p w:rsidR="00FF6BB1" w:rsidRDefault="00FF6BB1" w:rsidP="00FF6BB1">
      <w:pPr>
        <w:tabs>
          <w:tab w:val="left" w:pos="0"/>
        </w:tabs>
        <w:spacing w:before="120" w:line="360" w:lineRule="exact"/>
        <w:ind w:left="816"/>
        <w:rPr>
          <w:sz w:val="1"/>
          <w:szCs w:val="1"/>
        </w:rPr>
      </w:pPr>
      <w:r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  <w:t>педагогического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48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опыта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8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на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4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разных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>
        <w:rPr>
          <w:rFonts w:ascii="P2WFont802dde0fa36ea8442812" w:eastAsia="P2WFont802dde0fa36ea8442812" w:hAnsi="P2WFont802dde0fa36ea8442812" w:cs="P2WFont802dde0fa36ea8442812"/>
          <w:color w:val="000000"/>
          <w:spacing w:val="1"/>
          <w:w w:val="99"/>
          <w:sz w:val="24"/>
          <w:szCs w:val="24"/>
        </w:rPr>
        <w:t>уровнях.</w:t>
      </w:r>
    </w:p>
    <w:p w:rsidR="00FF6BB1" w:rsidRPr="00FF6BB1" w:rsidRDefault="00FF6BB1" w:rsidP="00FF6BB1">
      <w:pPr>
        <w:pStyle w:val="a3"/>
        <w:numPr>
          <w:ilvl w:val="0"/>
          <w:numId w:val="1"/>
        </w:numPr>
        <w:tabs>
          <w:tab w:val="left" w:pos="0"/>
        </w:tabs>
        <w:spacing w:before="185" w:line="299" w:lineRule="atLeast"/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</w:pPr>
      <w:r w:rsidRPr="00FF6BB1"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Аттестация</w:t>
      </w:r>
      <w:r w:rsidRPr="00FF6BB1">
        <w:rPr>
          <w:rFonts w:ascii="P2WFont802dde0fa36ea8442812" w:eastAsia="P2WFont802dde0fa36ea8442812" w:hAnsi="P2WFont802dde0fa36ea8442812" w:cs="P2WFont802dde0fa36ea8442812"/>
          <w:color w:val="000000"/>
          <w:spacing w:val="50"/>
          <w:sz w:val="2"/>
          <w:szCs w:val="2"/>
        </w:rPr>
        <w:t xml:space="preserve"> </w:t>
      </w:r>
      <w:r w:rsidRPr="00FF6BB1"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на</w:t>
      </w:r>
      <w:r w:rsidRPr="00FF6BB1"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 w:rsidRPr="00FF6BB1">
        <w:rPr>
          <w:rFonts w:ascii="P2WFont802dde0fa36ea8442812" w:eastAsia="P2WFont802dde0fa36ea8442812" w:hAnsi="P2WFont802dde0fa36ea8442812" w:cs="P2WFont802dde0fa36ea8442812"/>
          <w:color w:val="000000"/>
          <w:spacing w:val="1"/>
          <w:w w:val="99"/>
          <w:sz w:val="24"/>
          <w:szCs w:val="24"/>
        </w:rPr>
        <w:t>соответствующую</w:t>
      </w:r>
      <w:r w:rsidRPr="00FF6BB1">
        <w:rPr>
          <w:rFonts w:ascii="P2WFont802dde0fa36ea8442812" w:eastAsia="P2WFont802dde0fa36ea8442812" w:hAnsi="P2WFont802dde0fa36ea8442812" w:cs="P2WFont802dde0fa36ea8442812"/>
          <w:color w:val="000000"/>
          <w:spacing w:val="49"/>
          <w:sz w:val="2"/>
          <w:szCs w:val="2"/>
        </w:rPr>
        <w:t xml:space="preserve"> </w:t>
      </w:r>
      <w:r w:rsidRPr="00FF6BB1"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квалификационную</w:t>
      </w:r>
      <w:r w:rsidRPr="00FF6BB1">
        <w:rPr>
          <w:rFonts w:ascii="P2WFont802dde0fa36ea8442812" w:eastAsia="P2WFont802dde0fa36ea8442812" w:hAnsi="P2WFont802dde0fa36ea8442812" w:cs="P2WFont802dde0fa36ea8442812"/>
          <w:color w:val="000000"/>
          <w:spacing w:val="48"/>
          <w:sz w:val="2"/>
          <w:szCs w:val="2"/>
        </w:rPr>
        <w:t xml:space="preserve"> </w:t>
      </w:r>
      <w:r w:rsidRPr="00FF6BB1">
        <w:rPr>
          <w:rFonts w:ascii="P2WFont802dde0fa36ea8442812" w:eastAsia="P2WFont802dde0fa36ea8442812" w:hAnsi="P2WFont802dde0fa36ea8442812" w:cs="P2WFont802dde0fa36ea8442812"/>
          <w:color w:val="000000"/>
          <w:spacing w:val="1"/>
          <w:w w:val="98"/>
          <w:sz w:val="24"/>
          <w:szCs w:val="24"/>
        </w:rPr>
        <w:t>категорию</w:t>
      </w:r>
      <w:r w:rsidRPr="00FF6BB1">
        <w:rPr>
          <w:rFonts w:ascii="P2WFont802dde0fa36ea8442812" w:eastAsia="P2WFont802dde0fa36ea8442812" w:hAnsi="P2WFont802dde0fa36ea8442812" w:cs="P2WFont802dde0fa36ea8442812"/>
          <w:color w:val="000000"/>
          <w:spacing w:val="52"/>
          <w:sz w:val="2"/>
          <w:szCs w:val="2"/>
        </w:rPr>
        <w:t xml:space="preserve"> </w:t>
      </w:r>
      <w:r w:rsidRPr="00FF6BB1">
        <w:rPr>
          <w:rFonts w:ascii="P2WFont802dde0fa36ea8442812" w:eastAsia="P2WFont802dde0fa36ea8442812" w:hAnsi="P2WFont802dde0fa36ea8442812" w:cs="P2WFont802dde0fa36ea8442812"/>
          <w:color w:val="000000"/>
          <w:sz w:val="24"/>
          <w:szCs w:val="24"/>
        </w:rPr>
        <w:t>(по</w:t>
      </w:r>
      <w:r w:rsidRPr="00FF6BB1">
        <w:rPr>
          <w:rFonts w:ascii="P2WFont802dde0fa36ea8442812" w:eastAsia="P2WFont802dde0fa36ea8442812" w:hAnsi="P2WFont802dde0fa36ea8442812" w:cs="P2WFont802dde0fa36ea8442812"/>
          <w:color w:val="000000"/>
          <w:spacing w:val="55"/>
          <w:sz w:val="2"/>
          <w:szCs w:val="2"/>
        </w:rPr>
        <w:t xml:space="preserve"> </w:t>
      </w:r>
      <w:r w:rsidRPr="00FF6BB1">
        <w:rPr>
          <w:rFonts w:ascii="P2WFont802dde0fa36ea8442812" w:eastAsia="P2WFont802dde0fa36ea8442812" w:hAnsi="P2WFont802dde0fa36ea8442812" w:cs="P2WFont802dde0fa36ea8442812"/>
          <w:color w:val="000000"/>
          <w:w w:val="98"/>
          <w:sz w:val="24"/>
          <w:szCs w:val="24"/>
        </w:rPr>
        <w:t>результатам</w:t>
      </w:r>
      <w:r w:rsidRPr="00FF6BB1">
        <w:rPr>
          <w:rFonts w:ascii="P2WFont802dde0fa36ea8442812" w:eastAsia="P2WFont802dde0fa36ea8442812" w:hAnsi="P2WFont802dde0fa36ea8442812" w:cs="P2WFont802dde0fa36ea8442812"/>
          <w:color w:val="000000"/>
          <w:spacing w:val="57"/>
          <w:sz w:val="2"/>
          <w:szCs w:val="2"/>
        </w:rPr>
        <w:t xml:space="preserve"> </w:t>
      </w:r>
      <w:r w:rsidRPr="00FF6BB1">
        <w:rPr>
          <w:rFonts w:ascii="P2WFont802dde0fa36ea8442812" w:eastAsia="P2WFont802dde0fa36ea8442812" w:hAnsi="P2WFont802dde0fa36ea8442812" w:cs="P2WFont802dde0fa36ea8442812"/>
          <w:color w:val="000000"/>
          <w:w w:val="99"/>
          <w:sz w:val="24"/>
          <w:szCs w:val="24"/>
        </w:rPr>
        <w:t>работы).</w:t>
      </w:r>
    </w:p>
    <w:p w:rsidR="00FF6BB1" w:rsidRDefault="00FF6BB1" w:rsidP="00FF6BB1">
      <w:pPr>
        <w:tabs>
          <w:tab w:val="left" w:pos="0"/>
        </w:tabs>
        <w:spacing w:before="185" w:line="299" w:lineRule="atLeast"/>
        <w:rPr>
          <w:sz w:val="1"/>
          <w:szCs w:val="1"/>
        </w:rPr>
      </w:pPr>
    </w:p>
    <w:p w:rsidR="00FF6BB1" w:rsidRDefault="00FF6BB1" w:rsidP="00FF6BB1">
      <w:pPr>
        <w:tabs>
          <w:tab w:val="left" w:pos="0"/>
        </w:tabs>
        <w:spacing w:before="185" w:line="299" w:lineRule="atLeast"/>
        <w:rPr>
          <w:sz w:val="1"/>
          <w:szCs w:val="1"/>
        </w:rPr>
      </w:pPr>
    </w:p>
    <w:p w:rsidR="00FF6BB1" w:rsidRDefault="00FF6BB1" w:rsidP="00FF6BB1">
      <w:pPr>
        <w:tabs>
          <w:tab w:val="left" w:pos="0"/>
        </w:tabs>
        <w:spacing w:before="185" w:line="299" w:lineRule="atLeast"/>
        <w:rPr>
          <w:sz w:val="1"/>
          <w:szCs w:val="1"/>
        </w:rPr>
      </w:pPr>
    </w:p>
    <w:p w:rsidR="00FF6BB1" w:rsidRPr="00FF6BB1" w:rsidRDefault="00FF6BB1" w:rsidP="00FF6BB1">
      <w:pPr>
        <w:tabs>
          <w:tab w:val="left" w:pos="0"/>
        </w:tabs>
        <w:spacing w:before="185" w:line="299" w:lineRule="atLeast"/>
        <w:rPr>
          <w:sz w:val="1"/>
          <w:szCs w:val="1"/>
        </w:rPr>
      </w:pPr>
    </w:p>
    <w:p w:rsidR="00FF6BB1" w:rsidRDefault="00FF6BB1" w:rsidP="00FF6BB1">
      <w:pPr>
        <w:tabs>
          <w:tab w:val="left" w:pos="0"/>
        </w:tabs>
        <w:spacing w:before="116" w:line="360" w:lineRule="exact"/>
        <w:ind w:left="4188"/>
        <w:rPr>
          <w:rFonts w:ascii="P2WFont9fe3729be24f267f4ef3" w:eastAsia="P2WFont9fe3729be24f267f4ef3" w:hAnsi="P2WFont9fe3729be24f267f4ef3" w:cs="P2WFont9fe3729be24f267f4ef3"/>
          <w:i/>
          <w:iCs/>
          <w:color w:val="000000"/>
          <w:w w:val="99"/>
          <w:sz w:val="24"/>
          <w:szCs w:val="24"/>
        </w:rPr>
      </w:pPr>
      <w:r>
        <w:rPr>
          <w:rFonts w:ascii="P2WFont9fe3729be24f267f4ef3" w:eastAsia="P2WFont9fe3729be24f267f4ef3" w:hAnsi="P2WFont9fe3729be24f267f4ef3" w:cs="P2WFont9fe3729be24f267f4ef3"/>
          <w:i/>
          <w:iCs/>
          <w:color w:val="000000"/>
          <w:w w:val="99"/>
          <w:sz w:val="24"/>
          <w:szCs w:val="24"/>
        </w:rPr>
        <w:t>Структура</w:t>
      </w:r>
      <w:r>
        <w:rPr>
          <w:rFonts w:ascii="P2WFont9fe3729be24f267f4ef3" w:eastAsia="P2WFont9fe3729be24f267f4ef3" w:hAnsi="P2WFont9fe3729be24f267f4ef3" w:cs="P2WFont9fe3729be24f267f4ef3"/>
          <w:i/>
          <w:iCs/>
          <w:color w:val="000000"/>
          <w:spacing w:val="54"/>
          <w:sz w:val="2"/>
          <w:szCs w:val="2"/>
        </w:rPr>
        <w:t xml:space="preserve"> </w:t>
      </w:r>
      <w:r>
        <w:rPr>
          <w:rFonts w:ascii="P2WFont9fe3729be24f267f4ef3" w:eastAsia="P2WFont9fe3729be24f267f4ef3" w:hAnsi="P2WFont9fe3729be24f267f4ef3" w:cs="P2WFont9fe3729be24f267f4ef3"/>
          <w:i/>
          <w:iCs/>
          <w:color w:val="000000"/>
          <w:sz w:val="24"/>
          <w:szCs w:val="24"/>
        </w:rPr>
        <w:t>индивидуального</w:t>
      </w:r>
      <w:r>
        <w:rPr>
          <w:rFonts w:ascii="P2WFont9fe3729be24f267f4ef3" w:eastAsia="P2WFont9fe3729be24f267f4ef3" w:hAnsi="P2WFont9fe3729be24f267f4ef3" w:cs="P2WFont9fe3729be24f267f4ef3"/>
          <w:i/>
          <w:iCs/>
          <w:color w:val="000000"/>
          <w:spacing w:val="51"/>
          <w:sz w:val="2"/>
          <w:szCs w:val="2"/>
        </w:rPr>
        <w:t xml:space="preserve"> </w:t>
      </w:r>
      <w:r>
        <w:rPr>
          <w:rFonts w:ascii="P2WFont9fe3729be24f267f4ef3" w:eastAsia="P2WFont9fe3729be24f267f4ef3" w:hAnsi="P2WFont9fe3729be24f267f4ef3" w:cs="P2WFont9fe3729be24f267f4ef3"/>
          <w:i/>
          <w:iCs/>
          <w:color w:val="000000"/>
          <w:w w:val="99"/>
          <w:sz w:val="24"/>
          <w:szCs w:val="24"/>
        </w:rPr>
        <w:t>образовательного</w:t>
      </w:r>
      <w:r>
        <w:rPr>
          <w:rFonts w:ascii="P2WFont9fe3729be24f267f4ef3" w:eastAsia="P2WFont9fe3729be24f267f4ef3" w:hAnsi="P2WFont9fe3729be24f267f4ef3" w:cs="P2WFont9fe3729be24f267f4ef3"/>
          <w:i/>
          <w:iCs/>
          <w:color w:val="000000"/>
          <w:spacing w:val="60"/>
          <w:sz w:val="2"/>
          <w:szCs w:val="2"/>
        </w:rPr>
        <w:t xml:space="preserve"> </w:t>
      </w:r>
      <w:r>
        <w:rPr>
          <w:rFonts w:ascii="P2WFont9fe3729be24f267f4ef3" w:eastAsia="P2WFont9fe3729be24f267f4ef3" w:hAnsi="P2WFont9fe3729be24f267f4ef3" w:cs="P2WFont9fe3729be24f267f4ef3"/>
          <w:i/>
          <w:iCs/>
          <w:color w:val="000000"/>
          <w:w w:val="99"/>
          <w:sz w:val="24"/>
          <w:szCs w:val="24"/>
        </w:rPr>
        <w:t>процесса:</w:t>
      </w:r>
    </w:p>
    <w:p w:rsidR="00FF6BB1" w:rsidRDefault="00FF6BB1" w:rsidP="00FF6BB1">
      <w:pPr>
        <w:tabs>
          <w:tab w:val="left" w:pos="0"/>
        </w:tabs>
        <w:spacing w:before="116" w:line="360" w:lineRule="exact"/>
        <w:ind w:left="4188"/>
        <w:rPr>
          <w:sz w:val="1"/>
          <w:szCs w:val="1"/>
        </w:rPr>
      </w:pPr>
    </w:p>
    <w:tbl>
      <w:tblPr>
        <w:tblW w:w="14786" w:type="dxa"/>
        <w:tblInd w:w="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928"/>
        <w:gridCol w:w="4928"/>
        <w:gridCol w:w="4930"/>
      </w:tblGrid>
      <w:tr w:rsidR="00FF6BB1" w:rsidTr="00FF6BB1">
        <w:trPr>
          <w:cantSplit/>
          <w:trHeight w:val="96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6BB1" w:rsidRPr="00FF6BB1" w:rsidRDefault="00FF6BB1" w:rsidP="00FF6BB1">
            <w:pPr>
              <w:spacing w:line="249" w:lineRule="exact"/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</w:pPr>
            <w:r w:rsidRPr="00FF6BB1"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1. Самообразование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29" w:type="dxa"/>
              <w:bottom w:w="0" w:type="dxa"/>
              <w:right w:w="40" w:type="dxa"/>
            </w:tcMar>
          </w:tcPr>
          <w:p w:rsidR="00FF6BB1" w:rsidRPr="00FF6BB1" w:rsidRDefault="00FF6BB1" w:rsidP="00FF6BB1">
            <w:pPr>
              <w:spacing w:before="80" w:line="360" w:lineRule="exact"/>
              <w:jc w:val="center"/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</w:pPr>
            <w:r w:rsidRPr="00FF6BB1"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 xml:space="preserve">2. Деятельность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</w:t>
            </w:r>
            <w:r w:rsidRPr="00FF6BB1"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профессиональном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 xml:space="preserve"> сообществе.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6BB1" w:rsidRPr="00FF6BB1" w:rsidRDefault="00FF6BB1" w:rsidP="00FF6BB1">
            <w:pPr>
              <w:spacing w:line="249" w:lineRule="exact"/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</w:pPr>
            <w:r w:rsidRPr="00FF6BB1"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Участие</w:t>
            </w:r>
            <w:r w:rsidRPr="00FF6BB1"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</w:t>
            </w:r>
            <w:r w:rsidRPr="00FF6BB1"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 xml:space="preserve"> методической работе ОУ.</w:t>
            </w:r>
          </w:p>
        </w:tc>
      </w:tr>
      <w:tr w:rsidR="00FF6BB1" w:rsidTr="00C73873">
        <w:trPr>
          <w:cantSplit/>
          <w:trHeight w:val="5796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9" w:type="dxa"/>
              <w:bottom w:w="0" w:type="dxa"/>
              <w:right w:w="40" w:type="dxa"/>
            </w:tcMar>
          </w:tcPr>
          <w:p w:rsidR="00FF6BB1" w:rsidRDefault="00FF6BB1" w:rsidP="00C73873">
            <w:pPr>
              <w:spacing w:line="275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6"/>
                <w:szCs w:val="26"/>
              </w:rPr>
              <w:t>•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30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>Самодиагностика</w:t>
            </w:r>
          </w:p>
          <w:p w:rsidR="00FF6BB1" w:rsidRDefault="00FF6BB1" w:rsidP="00C73873">
            <w:pPr>
              <w:spacing w:line="269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6"/>
                <w:szCs w:val="26"/>
              </w:rPr>
              <w:t>•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304"/>
                <w:sz w:val="2"/>
                <w:szCs w:val="2"/>
              </w:rPr>
              <w:t xml:space="preserve"> </w:t>
            </w:r>
            <w:proofErr w:type="spellStart"/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Работанад</w:t>
            </w:r>
            <w:proofErr w:type="spellEnd"/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>методической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2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темой</w:t>
            </w:r>
          </w:p>
          <w:p w:rsidR="00FF6BB1" w:rsidRDefault="00FF6BB1" w:rsidP="00C73873">
            <w:pPr>
              <w:spacing w:line="269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6"/>
                <w:szCs w:val="26"/>
              </w:rPr>
              <w:t>•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30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Чтение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proofErr w:type="gramStart"/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>методической</w:t>
            </w:r>
            <w:proofErr w:type="gramEnd"/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>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2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>педагогической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</w:p>
          <w:p w:rsidR="00FF6BB1" w:rsidRDefault="00FF6BB1" w:rsidP="00C73873">
            <w:pPr>
              <w:spacing w:line="249" w:lineRule="exact"/>
              <w:ind w:left="400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предметной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1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>литературы</w:t>
            </w:r>
          </w:p>
          <w:p w:rsidR="00FF6BB1" w:rsidRDefault="00FF6BB1" w:rsidP="00C73873">
            <w:pPr>
              <w:spacing w:before="4" w:line="265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6"/>
                <w:szCs w:val="26"/>
              </w:rPr>
              <w:t>•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30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Обзор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Интернете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-1"/>
                <w:sz w:val="24"/>
                <w:szCs w:val="24"/>
              </w:rPr>
              <w:t>информации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8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теме</w:t>
            </w:r>
          </w:p>
          <w:p w:rsidR="00FF6BB1" w:rsidRDefault="00FF6BB1" w:rsidP="00C73873">
            <w:pPr>
              <w:spacing w:line="249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•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    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Посещение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семинаров,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конференций,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уроков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коллег</w:t>
            </w:r>
          </w:p>
          <w:p w:rsidR="00FF6BB1" w:rsidRDefault="00FF6BB1" w:rsidP="00C73873">
            <w:pPr>
              <w:spacing w:line="249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•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   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Систематическое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прохождение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курсов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повышения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квалификации</w:t>
            </w:r>
          </w:p>
          <w:p w:rsidR="00FF6BB1" w:rsidRDefault="00FF6BB1" w:rsidP="00C73873">
            <w:pPr>
              <w:spacing w:line="249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•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  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Общение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коллегами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сообществах,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на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школьных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городских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методических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объединениях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Интернете</w:t>
            </w:r>
          </w:p>
          <w:p w:rsidR="00FF6BB1" w:rsidRDefault="00FF6BB1" w:rsidP="00C73873">
            <w:pPr>
              <w:spacing w:line="245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•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  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Участие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конкурсах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Интернете</w:t>
            </w:r>
          </w:p>
          <w:p w:rsidR="00FF6BB1" w:rsidRDefault="00FF6BB1" w:rsidP="00C73873">
            <w:pPr>
              <w:spacing w:line="249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•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  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Помещение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своих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разработок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на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сайтах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Интернете</w:t>
            </w:r>
          </w:p>
          <w:p w:rsidR="00FF6BB1" w:rsidRDefault="00FF6BB1" w:rsidP="00C73873">
            <w:pPr>
              <w:spacing w:line="247" w:lineRule="exact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•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271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Выполнение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исследования,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разработка</w:t>
            </w:r>
          </w:p>
          <w:p w:rsidR="00FF6BB1" w:rsidRDefault="00FF6BB1" w:rsidP="00C73873">
            <w:pPr>
              <w:spacing w:line="249" w:lineRule="exact"/>
              <w:ind w:left="360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проекта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т.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>д.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9" w:type="dxa"/>
              <w:bottom w:w="0" w:type="dxa"/>
              <w:right w:w="40" w:type="dxa"/>
            </w:tcMar>
          </w:tcPr>
          <w:p w:rsidR="00FF6BB1" w:rsidRDefault="00FF6BB1" w:rsidP="00C73873">
            <w:pPr>
              <w:spacing w:before="4" w:line="256" w:lineRule="exact"/>
              <w:rPr>
                <w:sz w:val="1"/>
                <w:szCs w:val="1"/>
              </w:rPr>
            </w:pP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z w:val="22"/>
                <w:szCs w:val="22"/>
              </w:rPr>
              <w:t>руководство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245"/>
                <w:sz w:val="2"/>
                <w:szCs w:val="2"/>
              </w:rPr>
              <w:t xml:space="preserve"> 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z w:val="22"/>
                <w:szCs w:val="22"/>
              </w:rPr>
              <w:t>или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245"/>
                <w:sz w:val="2"/>
                <w:szCs w:val="2"/>
              </w:rPr>
              <w:t xml:space="preserve"> 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z w:val="22"/>
                <w:szCs w:val="22"/>
              </w:rPr>
              <w:t>участие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244"/>
                <w:sz w:val="2"/>
                <w:szCs w:val="2"/>
              </w:rPr>
              <w:t xml:space="preserve"> 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z w:val="22"/>
                <w:szCs w:val="22"/>
              </w:rPr>
              <w:t>в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246"/>
                <w:sz w:val="2"/>
                <w:szCs w:val="2"/>
              </w:rPr>
              <w:t xml:space="preserve"> 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1"/>
                <w:w w:val="99"/>
                <w:sz w:val="22"/>
                <w:szCs w:val="22"/>
              </w:rPr>
              <w:t>работе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z w:val="22"/>
                <w:szCs w:val="22"/>
              </w:rPr>
              <w:t>профессиональных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360"/>
                <w:sz w:val="2"/>
                <w:szCs w:val="2"/>
              </w:rPr>
              <w:t xml:space="preserve"> 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z w:val="22"/>
                <w:szCs w:val="22"/>
              </w:rPr>
              <w:t>сообществ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363"/>
                <w:sz w:val="2"/>
                <w:szCs w:val="2"/>
              </w:rPr>
              <w:t xml:space="preserve"> 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z w:val="22"/>
                <w:szCs w:val="22"/>
              </w:rPr>
              <w:t>ДОУ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z w:val="22"/>
                <w:szCs w:val="22"/>
              </w:rPr>
              <w:t>(методическое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1397"/>
                <w:sz w:val="2"/>
                <w:szCs w:val="2"/>
              </w:rPr>
              <w:t xml:space="preserve"> 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1"/>
                <w:w w:val="99"/>
                <w:sz w:val="22"/>
                <w:szCs w:val="22"/>
              </w:rPr>
              <w:t>объединение,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z w:val="22"/>
                <w:szCs w:val="22"/>
              </w:rPr>
              <w:t>творческая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119"/>
                <w:sz w:val="2"/>
                <w:szCs w:val="2"/>
              </w:rPr>
              <w:t xml:space="preserve"> 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z w:val="22"/>
                <w:szCs w:val="22"/>
              </w:rPr>
              <w:t>экспериментальная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119"/>
                <w:sz w:val="2"/>
                <w:szCs w:val="2"/>
              </w:rPr>
              <w:t xml:space="preserve"> 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1"/>
                <w:w w:val="99"/>
                <w:sz w:val="22"/>
                <w:szCs w:val="22"/>
              </w:rPr>
              <w:t>группа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z w:val="22"/>
                <w:szCs w:val="22"/>
              </w:rPr>
              <w:t>и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62"/>
                <w:sz w:val="2"/>
                <w:szCs w:val="2"/>
              </w:rPr>
              <w:t xml:space="preserve"> 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1"/>
                <w:w w:val="99"/>
                <w:sz w:val="22"/>
                <w:szCs w:val="22"/>
              </w:rPr>
              <w:t>др.)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z w:val="22"/>
                <w:szCs w:val="22"/>
              </w:rPr>
              <w:t>работа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311"/>
                <w:sz w:val="2"/>
                <w:szCs w:val="2"/>
              </w:rPr>
              <w:t xml:space="preserve"> 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z w:val="22"/>
                <w:szCs w:val="22"/>
              </w:rPr>
              <w:t>в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313"/>
                <w:sz w:val="2"/>
                <w:szCs w:val="2"/>
              </w:rPr>
              <w:t xml:space="preserve"> 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z w:val="22"/>
                <w:szCs w:val="22"/>
              </w:rPr>
              <w:t>городских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311"/>
                <w:sz w:val="2"/>
                <w:szCs w:val="2"/>
              </w:rPr>
              <w:t xml:space="preserve"> 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1"/>
                <w:sz w:val="22"/>
                <w:szCs w:val="22"/>
              </w:rPr>
              <w:t>и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311"/>
                <w:sz w:val="2"/>
                <w:szCs w:val="2"/>
              </w:rPr>
              <w:t xml:space="preserve"> 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z w:val="22"/>
                <w:szCs w:val="22"/>
              </w:rPr>
              <w:t>окружных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z w:val="22"/>
                <w:szCs w:val="22"/>
              </w:rPr>
              <w:t>профессиональных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615"/>
                <w:sz w:val="2"/>
                <w:szCs w:val="2"/>
              </w:rPr>
              <w:t xml:space="preserve"> </w:t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1"/>
                <w:w w:val="99"/>
                <w:sz w:val="22"/>
                <w:szCs w:val="22"/>
              </w:rPr>
              <w:t>педагогических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d128599c67ffee5e7ed7" w:eastAsia="P2WFontd128599c67ffee5e7ed7" w:hAnsi="P2WFontd128599c67ffee5e7ed7" w:cs="P2WFontd128599c67ffee5e7ed7"/>
                <w:color w:val="000000"/>
                <w:spacing w:val="1"/>
                <w:w w:val="99"/>
                <w:sz w:val="22"/>
                <w:szCs w:val="22"/>
              </w:rPr>
              <w:t>сообществах.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F6BB1" w:rsidRDefault="00FF6BB1" w:rsidP="00C73873">
            <w:pPr>
              <w:spacing w:line="280" w:lineRule="exact"/>
              <w:ind w:left="10"/>
              <w:jc w:val="center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•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271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прохождение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87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корпоративного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87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обучения</w:t>
            </w:r>
          </w:p>
          <w:p w:rsidR="00FF6BB1" w:rsidRDefault="00FF6BB1" w:rsidP="00C73873">
            <w:pPr>
              <w:spacing w:line="276" w:lineRule="exact"/>
              <w:ind w:left="362"/>
              <w:jc w:val="center"/>
              <w:rPr>
                <w:sz w:val="1"/>
                <w:szCs w:val="1"/>
              </w:rPr>
            </w:pPr>
            <w:proofErr w:type="gramStart"/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через: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207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традиционные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207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формы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207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развития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профессиональной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758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компетентности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(семинары,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40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лекции,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40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педагогические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советы,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60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круглые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60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столы),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60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через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9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технологии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развития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508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профессиональной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компетентности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457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458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использованием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активных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78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методов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78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обучения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(проектировочные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248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семинары,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247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решение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профессиональных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258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задач,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260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деловые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260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ролевые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81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игры,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82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дебаты,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81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дискуссии,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80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анализ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видеоматериалов,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>тренинги).</w:t>
            </w:r>
            <w:proofErr w:type="gramEnd"/>
          </w:p>
          <w:p w:rsidR="00FF6BB1" w:rsidRDefault="00FF6BB1" w:rsidP="00C73873">
            <w:pPr>
              <w:spacing w:line="276" w:lineRule="exact"/>
              <w:ind w:left="6"/>
              <w:jc w:val="center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•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271"/>
                <w:sz w:val="2"/>
                <w:szCs w:val="2"/>
              </w:rPr>
              <w:t xml:space="preserve"> </w:t>
            </w:r>
            <w:proofErr w:type="spellStart"/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взаимообучение</w:t>
            </w:r>
            <w:proofErr w:type="spellEnd"/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820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822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развитие</w:t>
            </w:r>
          </w:p>
          <w:p w:rsidR="00FF6BB1" w:rsidRDefault="00FF6BB1" w:rsidP="00C73873">
            <w:pPr>
              <w:spacing w:line="276" w:lineRule="exact"/>
              <w:ind w:left="360"/>
              <w:jc w:val="center"/>
              <w:rPr>
                <w:sz w:val="1"/>
                <w:szCs w:val="1"/>
              </w:rPr>
            </w:pP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профессиональной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758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компетентности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педагогов: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30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через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30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различные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30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формы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презентаций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371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педагогического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370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опыта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(открытые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2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уроки,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2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мастер-классы,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презентации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7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-1"/>
                <w:sz w:val="24"/>
                <w:szCs w:val="24"/>
              </w:rPr>
              <w:t>на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7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педагогических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74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советах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7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семинарах,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33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проектную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339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>деятельность,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участие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275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в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277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создании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277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банка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276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1"/>
                <w:w w:val="99"/>
                <w:sz w:val="24"/>
                <w:szCs w:val="24"/>
              </w:rPr>
              <w:t>научно-</w:t>
            </w:r>
            <w:r>
              <w:rPr>
                <w:sz w:val="1"/>
                <w:szCs w:val="1"/>
              </w:rPr>
              <w:br/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z w:val="24"/>
                <w:szCs w:val="24"/>
              </w:rPr>
              <w:t>методических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spacing w:val="53"/>
                <w:sz w:val="2"/>
                <w:szCs w:val="2"/>
              </w:rPr>
              <w:t xml:space="preserve"> </w:t>
            </w:r>
            <w:r>
              <w:rPr>
                <w:rFonts w:ascii="P2WFont802dde0fa36ea8442812" w:eastAsia="P2WFont802dde0fa36ea8442812" w:hAnsi="P2WFont802dde0fa36ea8442812" w:cs="P2WFont802dde0fa36ea8442812"/>
                <w:color w:val="000000"/>
                <w:w w:val="99"/>
                <w:sz w:val="24"/>
                <w:szCs w:val="24"/>
              </w:rPr>
              <w:t>разработок).</w:t>
            </w:r>
          </w:p>
        </w:tc>
      </w:tr>
    </w:tbl>
    <w:p w:rsidR="00FF6BB1" w:rsidRDefault="00FF6BB1" w:rsidP="00FF6BB1"/>
    <w:p w:rsidR="00FF6BB1" w:rsidRDefault="00FF6BB1" w:rsidP="00FF6BB1">
      <w:pPr>
        <w:spacing w:before="322" w:line="330" w:lineRule="exact"/>
        <w:ind w:left="6842"/>
        <w:rPr>
          <w:sz w:val="1"/>
          <w:szCs w:val="1"/>
        </w:rPr>
        <w:sectPr w:rsidR="00FF6BB1" w:rsidSect="00FF6BB1">
          <w:pgSz w:w="16838" w:h="11906" w:orient="landscape"/>
          <w:pgMar w:top="567" w:right="1144" w:bottom="1329" w:left="1134" w:header="0" w:footer="0" w:gutter="0"/>
          <w:cols w:space="0"/>
        </w:sectPr>
      </w:pPr>
    </w:p>
    <w:p w:rsidR="00FF6BB1" w:rsidRDefault="00FF6BB1" w:rsidP="00FF6BB1">
      <w:pPr>
        <w:spacing w:line="1" w:lineRule="exact"/>
        <w:rPr>
          <w:sz w:val="2"/>
          <w:szCs w:val="2"/>
        </w:rPr>
      </w:pPr>
      <w:r w:rsidRPr="00FB65B7">
        <w:lastRenderedPageBreak/>
        <w:pict>
          <v:shape id="path642" o:spid="_x0000_s1026" title="p2w:shape:44:0" style="position:absolute;margin-left:349.8pt;margin-top:85.6pt;width:62.65pt;height:23.95pt;z-index:-251656192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44" o:spid="_x0000_s1028" title="p2w:shape:44:1" style="position:absolute;margin-left:82.4pt;margin-top:133.6pt;width:89.95pt;height:13.75pt;z-index:-251654144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46" o:spid="_x0000_s1030" title="p2w:shape:44:2" style="position:absolute;margin-left:82.4pt;margin-top:147.1pt;width:159.85pt;height:13.75pt;z-index:-251652096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48" o:spid="_x0000_s1032" title="p2w:shape:44:3" style="position:absolute;margin-left:82.4pt;margin-top:160.5pt;width:208.25pt;height:13.75pt;z-index:-251650048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50" o:spid="_x0000_s1034" title="p2w:shape:44:4" style="position:absolute;margin-left:82.4pt;margin-top:174.4pt;width:122.75pt;height:12.45pt;z-index:-251648000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  <w:r w:rsidRPr="00FB65B7">
        <w:pict>
          <v:shape id="path652" o:spid="_x0000_s1036" title="p2w:shape:44:5" style="position:absolute;margin-left:82.4pt;margin-top:186.4pt;width:206.45pt;height:13.75pt;z-index:-251645952;mso-wrap-style:none;mso-position-horizontal-relative:page;mso-position-vertical-relative:page" coordsize="21600,21600" o:allowincell="f" path="m,21600r21600,l21600,,,,,21600xe" stroked="f" strokeweight=".04411mm">
            <w10:wrap anchorx="page" anchory="page"/>
          </v:shape>
        </w:pict>
      </w:r>
    </w:p>
    <w:p w:rsidR="00FF6BB1" w:rsidRDefault="00FF6BB1"/>
    <w:sectPr w:rsidR="00FF6BB1" w:rsidSect="00D62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2WFont802dde0fa36ea84428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2WFont03eb9f5fe7a42d0b0a7a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P2WFont9fe3729be24f267f4ef3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P2WFontd128599c67ffee5e7ed7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03AA6"/>
    <w:multiLevelType w:val="multilevel"/>
    <w:tmpl w:val="4F247852"/>
    <w:lvl w:ilvl="0">
      <w:start w:val="4"/>
      <w:numFmt w:val="decimal"/>
      <w:lvlText w:val="%1."/>
      <w:lvlJc w:val="left"/>
      <w:pPr>
        <w:tabs>
          <w:tab w:val="num" w:pos="823"/>
        </w:tabs>
        <w:ind w:left="823" w:hanging="402"/>
      </w:pPr>
      <w:rPr>
        <w:rFonts w:ascii="P2WFont802dde0fa36ea8442812" w:hAnsi="P2WFont802dde0fa36ea8442812" w:cs="P2WFont802dde0fa36ea8442812"/>
        <w:sz w:val="26"/>
        <w:szCs w:val="26"/>
      </w:rPr>
    </w:lvl>
    <w:lvl w:ilvl="1">
      <w:start w:val="4"/>
      <w:numFmt w:val="decimal"/>
      <w:lvlText w:val="%2."/>
      <w:lvlJc w:val="left"/>
      <w:pPr>
        <w:tabs>
          <w:tab w:val="num" w:pos="1646"/>
        </w:tabs>
        <w:ind w:left="1646" w:hanging="402"/>
      </w:pPr>
      <w:rPr>
        <w:rFonts w:ascii="P2WFont802dde0fa36ea8442812" w:hAnsi="P2WFont802dde0fa36ea8442812" w:cs="P2WFont802dde0fa36ea8442812"/>
        <w:sz w:val="26"/>
        <w:szCs w:val="26"/>
      </w:rPr>
    </w:lvl>
    <w:lvl w:ilvl="2">
      <w:start w:val="4"/>
      <w:numFmt w:val="decimal"/>
      <w:lvlText w:val="%3."/>
      <w:lvlJc w:val="left"/>
      <w:pPr>
        <w:tabs>
          <w:tab w:val="num" w:pos="2469"/>
        </w:tabs>
        <w:ind w:left="2469" w:hanging="402"/>
      </w:pPr>
      <w:rPr>
        <w:rFonts w:ascii="P2WFont802dde0fa36ea8442812" w:hAnsi="P2WFont802dde0fa36ea8442812" w:cs="P2WFont802dde0fa36ea8442812"/>
        <w:sz w:val="26"/>
        <w:szCs w:val="26"/>
      </w:rPr>
    </w:lvl>
    <w:lvl w:ilvl="3">
      <w:start w:val="4"/>
      <w:numFmt w:val="decimal"/>
      <w:lvlText w:val="%4."/>
      <w:lvlJc w:val="left"/>
      <w:pPr>
        <w:tabs>
          <w:tab w:val="num" w:pos="3292"/>
        </w:tabs>
        <w:ind w:left="3292" w:hanging="402"/>
      </w:pPr>
      <w:rPr>
        <w:rFonts w:ascii="P2WFont802dde0fa36ea8442812" w:hAnsi="P2WFont802dde0fa36ea8442812" w:cs="P2WFont802dde0fa36ea8442812"/>
        <w:sz w:val="26"/>
        <w:szCs w:val="26"/>
      </w:rPr>
    </w:lvl>
    <w:lvl w:ilvl="4">
      <w:start w:val="4"/>
      <w:numFmt w:val="decimal"/>
      <w:lvlText w:val="%5."/>
      <w:lvlJc w:val="left"/>
      <w:pPr>
        <w:tabs>
          <w:tab w:val="num" w:pos="4115"/>
        </w:tabs>
        <w:ind w:left="4115" w:hanging="402"/>
      </w:pPr>
      <w:rPr>
        <w:rFonts w:ascii="P2WFont802dde0fa36ea8442812" w:hAnsi="P2WFont802dde0fa36ea8442812" w:cs="P2WFont802dde0fa36ea8442812"/>
        <w:sz w:val="26"/>
        <w:szCs w:val="26"/>
      </w:rPr>
    </w:lvl>
    <w:lvl w:ilvl="5">
      <w:start w:val="4"/>
      <w:numFmt w:val="decimal"/>
      <w:lvlText w:val="%6."/>
      <w:lvlJc w:val="left"/>
      <w:pPr>
        <w:tabs>
          <w:tab w:val="num" w:pos="4938"/>
        </w:tabs>
        <w:ind w:left="4938" w:hanging="402"/>
      </w:pPr>
      <w:rPr>
        <w:rFonts w:ascii="P2WFont802dde0fa36ea8442812" w:hAnsi="P2WFont802dde0fa36ea8442812" w:cs="P2WFont802dde0fa36ea8442812"/>
        <w:sz w:val="26"/>
        <w:szCs w:val="26"/>
      </w:rPr>
    </w:lvl>
    <w:lvl w:ilvl="6">
      <w:start w:val="4"/>
      <w:numFmt w:val="decimal"/>
      <w:lvlText w:val="%7."/>
      <w:lvlJc w:val="left"/>
      <w:pPr>
        <w:tabs>
          <w:tab w:val="num" w:pos="5761"/>
        </w:tabs>
        <w:ind w:left="5761" w:hanging="402"/>
      </w:pPr>
      <w:rPr>
        <w:rFonts w:ascii="P2WFont802dde0fa36ea8442812" w:hAnsi="P2WFont802dde0fa36ea8442812" w:cs="P2WFont802dde0fa36ea8442812"/>
        <w:sz w:val="26"/>
        <w:szCs w:val="26"/>
      </w:rPr>
    </w:lvl>
    <w:lvl w:ilvl="7">
      <w:start w:val="4"/>
      <w:numFmt w:val="decimal"/>
      <w:lvlText w:val="%8."/>
      <w:lvlJc w:val="left"/>
      <w:pPr>
        <w:tabs>
          <w:tab w:val="num" w:pos="6584"/>
        </w:tabs>
        <w:ind w:left="6584" w:hanging="402"/>
      </w:pPr>
      <w:rPr>
        <w:rFonts w:ascii="P2WFont802dde0fa36ea8442812" w:hAnsi="P2WFont802dde0fa36ea8442812" w:cs="P2WFont802dde0fa36ea8442812"/>
        <w:sz w:val="26"/>
        <w:szCs w:val="26"/>
      </w:rPr>
    </w:lvl>
    <w:lvl w:ilvl="8">
      <w:start w:val="4"/>
      <w:numFmt w:val="decimal"/>
      <w:lvlText w:val="%9."/>
      <w:lvlJc w:val="left"/>
      <w:pPr>
        <w:tabs>
          <w:tab w:val="num" w:pos="7407"/>
        </w:tabs>
        <w:ind w:left="7407" w:hanging="402"/>
      </w:pPr>
      <w:rPr>
        <w:rFonts w:ascii="P2WFont802dde0fa36ea8442812" w:hAnsi="P2WFont802dde0fa36ea8442812" w:cs="P2WFont802dde0fa36ea8442812"/>
        <w:sz w:val="26"/>
        <w:szCs w:val="26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BB1"/>
    <w:rsid w:val="007207BF"/>
    <w:rsid w:val="00D62AEB"/>
    <w:rsid w:val="00FF6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BB1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B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2026-10-26T08:22:00Z</dcterms:created>
  <dcterms:modified xsi:type="dcterms:W3CDTF">2026-10-26T08:26:00Z</dcterms:modified>
</cp:coreProperties>
</file>